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</w:t>
      </w:r>
      <w:r w:rsidR="003722A2">
        <w:rPr>
          <w:rFonts w:ascii="Times New Roman" w:hAnsi="Times New Roman"/>
          <w:b/>
          <w:bCs/>
          <w:sz w:val="24"/>
          <w:szCs w:val="24"/>
        </w:rPr>
        <w:t>040201:2444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722A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</w:t>
      </w:r>
      <w:r w:rsidR="003722A2">
        <w:rPr>
          <w:rFonts w:ascii="Times New Roman" w:hAnsi="Times New Roman"/>
          <w:sz w:val="24"/>
          <w:szCs w:val="24"/>
        </w:rPr>
        <w:t xml:space="preserve">отокола о результатах аукциона </w:t>
      </w:r>
      <w:r>
        <w:rPr>
          <w:rFonts w:ascii="Times New Roman" w:hAnsi="Times New Roman"/>
          <w:sz w:val="24"/>
          <w:szCs w:val="24"/>
        </w:rPr>
        <w:t>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3722A2">
        <w:rPr>
          <w:rFonts w:ascii="Times New Roman" w:hAnsi="Times New Roman"/>
          <w:sz w:val="24"/>
          <w:szCs w:val="24"/>
        </w:rPr>
        <w:t>2444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3722A2">
        <w:rPr>
          <w:rFonts w:ascii="Times New Roman" w:hAnsi="Times New Roman"/>
          <w:sz w:val="24"/>
          <w:szCs w:val="24"/>
        </w:rPr>
        <w:t>1400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C2510A" w:rsidRPr="00C2510A">
        <w:rPr>
          <w:rFonts w:ascii="Times New Roman" w:hAnsi="Times New Roman"/>
          <w:sz w:val="24"/>
          <w:szCs w:val="24"/>
        </w:rPr>
        <w:t xml:space="preserve">Местоположение земельного участка </w:t>
      </w:r>
      <w:r w:rsidR="00F327C4" w:rsidRPr="00F327C4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5 м по направлению на запад от ориентира. Почтовый адрес ориентира: Приморский край, Пограничный муниципальный округ, </w:t>
      </w:r>
      <w:proofErr w:type="spellStart"/>
      <w:r w:rsidR="00F327C4" w:rsidRPr="00F327C4">
        <w:rPr>
          <w:rFonts w:ascii="Times New Roman" w:hAnsi="Times New Roman"/>
          <w:sz w:val="24"/>
          <w:szCs w:val="24"/>
        </w:rPr>
        <w:t>пгт</w:t>
      </w:r>
      <w:proofErr w:type="spellEnd"/>
      <w:r w:rsidR="00F327C4" w:rsidRPr="00F327C4">
        <w:rPr>
          <w:rFonts w:ascii="Times New Roman" w:hAnsi="Times New Roman"/>
          <w:sz w:val="24"/>
          <w:szCs w:val="24"/>
        </w:rPr>
        <w:t>. Пограничный</w:t>
      </w:r>
      <w:r w:rsidR="00394175">
        <w:rPr>
          <w:rFonts w:ascii="Times New Roman" w:hAnsi="Times New Roman"/>
          <w:sz w:val="24"/>
          <w:szCs w:val="24"/>
        </w:rPr>
        <w:t>, ул. Ленина, д. 2в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F327C4">
        <w:rPr>
          <w:rFonts w:ascii="Times New Roman" w:hAnsi="Times New Roman"/>
          <w:sz w:val="24"/>
          <w:szCs w:val="24"/>
        </w:rPr>
        <w:t>1400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F327C4">
        <w:rPr>
          <w:rFonts w:ascii="Times New Roman" w:hAnsi="Times New Roman"/>
          <w:sz w:val="24"/>
          <w:szCs w:val="24"/>
        </w:rPr>
        <w:t>2444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</w:t>
      </w:r>
      <w:r w:rsidR="00F327C4">
        <w:rPr>
          <w:rFonts w:ascii="Times New Roman" w:hAnsi="Times New Roman"/>
          <w:sz w:val="24"/>
          <w:szCs w:val="24"/>
        </w:rPr>
        <w:t xml:space="preserve">участка: </w:t>
      </w:r>
      <w:r w:rsidR="00F327C4" w:rsidRPr="00F327C4">
        <w:rPr>
          <w:rFonts w:ascii="Times New Roman" w:hAnsi="Times New Roman"/>
          <w:sz w:val="24"/>
          <w:szCs w:val="24"/>
        </w:rPr>
        <w:t>– для ведения личного подсобного хозяйства (приусадебный земельный участок)</w:t>
      </w:r>
      <w:r w:rsidR="00F327C4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F327C4" w:rsidRPr="00F327C4">
        <w:rPr>
          <w:rFonts w:ascii="Times New Roman" w:hAnsi="Times New Roman"/>
          <w:sz w:val="24"/>
          <w:szCs w:val="24"/>
        </w:rPr>
        <w:t>для ведения личного подсобного хозяйства (</w:t>
      </w:r>
      <w:r w:rsidR="00F327C4">
        <w:rPr>
          <w:rFonts w:ascii="Times New Roman" w:hAnsi="Times New Roman"/>
          <w:sz w:val="24"/>
          <w:szCs w:val="24"/>
        </w:rPr>
        <w:t>приусадебный земельный участок)</w:t>
      </w:r>
      <w:r>
        <w:rPr>
          <w:rFonts w:ascii="Times New Roman" w:hAnsi="Times New Roman"/>
          <w:sz w:val="26"/>
          <w:szCs w:val="26"/>
        </w:rPr>
        <w:t>.</w:t>
      </w:r>
    </w:p>
    <w:p w:rsidR="00C2510A" w:rsidRPr="00C2510A" w:rsidRDefault="00001073" w:rsidP="00C2510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C2510A" w:rsidRPr="00C2510A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с 17.10.202</w:t>
      </w:r>
      <w:r w:rsidR="00394175">
        <w:rPr>
          <w:rFonts w:ascii="Times New Roman" w:hAnsi="Times New Roman"/>
          <w:sz w:val="24"/>
          <w:szCs w:val="24"/>
        </w:rPr>
        <w:t>4</w:t>
      </w:r>
      <w:r w:rsidR="00C2510A" w:rsidRPr="00C2510A">
        <w:rPr>
          <w:rFonts w:ascii="Times New Roman" w:hAnsi="Times New Roman"/>
          <w:sz w:val="24"/>
          <w:szCs w:val="24"/>
        </w:rPr>
        <w:t xml:space="preserve">; реквизиты документа-основания: приказ от 25.09.2023 №154 выдан: Амурское бассейновое водное управление; сопроводительное письмо от 25.09.2023 №21-868/1662. </w:t>
      </w:r>
    </w:p>
    <w:p w:rsidR="00B0635A" w:rsidRDefault="00B0635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394175">
        <w:rPr>
          <w:rFonts w:ascii="Times New Roman" w:hAnsi="Times New Roman"/>
          <w:sz w:val="24"/>
          <w:szCs w:val="24"/>
        </w:rPr>
        <w:t>20 (двадцать)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39417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</w:t>
      </w:r>
      <w:r>
        <w:rPr>
          <w:rFonts w:ascii="Times New Roman" w:hAnsi="Times New Roman"/>
          <w:sz w:val="24"/>
          <w:szCs w:val="24"/>
        </w:rPr>
        <w:lastRenderedPageBreak/>
        <w:t xml:space="preserve">Владивосток, БИК 010507002 Корр. </w:t>
      </w:r>
      <w:r w:rsidR="0007339F"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4.4.9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85057C" w:rsidRDefault="00850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4.4.17 Арендатор не вправе уступать права и осуществлять перевод долга по обязательствам, возникших из заключенного на торгах договора. Обязательства по договору должны быть исполнены победителем торгов лично.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0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0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Pr="00460D60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</w:t>
      </w:r>
      <w:r w:rsidR="00460D60" w:rsidRPr="00460D60">
        <w:rPr>
          <w:rFonts w:ascii="Times New Roman" w:hAnsi="Times New Roman"/>
          <w:sz w:val="24"/>
          <w:szCs w:val="24"/>
        </w:rPr>
        <w:t>031006433000000012000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sz w:val="24"/>
          <w:szCs w:val="24"/>
        </w:rPr>
        <w:lastRenderedPageBreak/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</w:t>
      </w:r>
      <w:r w:rsidR="00455B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bookmarkEnd w:id="1"/>
    <w:p w:rsidR="00231F78" w:rsidRDefault="00231F78">
      <w:pPr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25:14:04020</w:t>
      </w:r>
      <w:r w:rsidR="00A1182F"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="00B444AB">
        <w:rPr>
          <w:rFonts w:ascii="Times New Roman" w:hAnsi="Times New Roman"/>
          <w:sz w:val="24"/>
          <w:szCs w:val="24"/>
          <w:u w:val="single"/>
        </w:rPr>
        <w:t>:</w:t>
      </w:r>
      <w:r w:rsidR="00394175">
        <w:rPr>
          <w:rFonts w:ascii="Times New Roman" w:hAnsi="Times New Roman"/>
          <w:sz w:val="24"/>
          <w:szCs w:val="24"/>
          <w:u w:val="single"/>
        </w:rPr>
        <w:t>2444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25:14:040</w:t>
      </w:r>
      <w:r w:rsidR="00B444AB">
        <w:rPr>
          <w:rFonts w:ascii="Times New Roman" w:hAnsi="Times New Roman"/>
          <w:sz w:val="24"/>
          <w:szCs w:val="24"/>
        </w:rPr>
        <w:t>20</w:t>
      </w:r>
      <w:r w:rsidR="00A1182F" w:rsidRPr="00A1182F">
        <w:rPr>
          <w:rFonts w:ascii="Times New Roman" w:hAnsi="Times New Roman"/>
          <w:sz w:val="24"/>
          <w:szCs w:val="24"/>
        </w:rPr>
        <w:t>1</w:t>
      </w:r>
      <w:r w:rsidR="00B444AB">
        <w:rPr>
          <w:rFonts w:ascii="Times New Roman" w:hAnsi="Times New Roman"/>
          <w:sz w:val="24"/>
          <w:szCs w:val="24"/>
        </w:rPr>
        <w:t>:</w:t>
      </w:r>
      <w:r w:rsidR="00394175">
        <w:rPr>
          <w:rFonts w:ascii="Times New Roman" w:hAnsi="Times New Roman"/>
          <w:sz w:val="24"/>
          <w:szCs w:val="24"/>
        </w:rPr>
        <w:t>2444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394175">
        <w:rPr>
          <w:rFonts w:ascii="Times New Roman" w:hAnsi="Times New Roman"/>
          <w:sz w:val="24"/>
          <w:szCs w:val="24"/>
        </w:rPr>
        <w:t>1400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4175" w:rsidRPr="00C2510A">
        <w:rPr>
          <w:rFonts w:ascii="Times New Roman" w:hAnsi="Times New Roman"/>
          <w:sz w:val="24"/>
          <w:szCs w:val="24"/>
        </w:rPr>
        <w:t xml:space="preserve">Местоположение земельного участка </w:t>
      </w:r>
      <w:r w:rsidR="00394175" w:rsidRPr="00F327C4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5 м по направлению на запад от ориентира. Почтовый адрес ориентира: Приморский край, Пограничный муниципальный округ, </w:t>
      </w:r>
      <w:proofErr w:type="spellStart"/>
      <w:r w:rsidR="00394175" w:rsidRPr="00F327C4">
        <w:rPr>
          <w:rFonts w:ascii="Times New Roman" w:hAnsi="Times New Roman"/>
          <w:sz w:val="24"/>
          <w:szCs w:val="24"/>
        </w:rPr>
        <w:t>пгт</w:t>
      </w:r>
      <w:proofErr w:type="spellEnd"/>
      <w:r w:rsidR="00394175" w:rsidRPr="00F327C4">
        <w:rPr>
          <w:rFonts w:ascii="Times New Roman" w:hAnsi="Times New Roman"/>
          <w:sz w:val="24"/>
          <w:szCs w:val="24"/>
        </w:rPr>
        <w:t>. Пограничный</w:t>
      </w:r>
      <w:r w:rsidR="00394175">
        <w:rPr>
          <w:rFonts w:ascii="Times New Roman" w:hAnsi="Times New Roman"/>
          <w:sz w:val="24"/>
          <w:szCs w:val="24"/>
        </w:rPr>
        <w:t>, ул. Ленина, д. 2в;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>
        <w:rPr>
          <w:rFonts w:ascii="Times New Roman" w:hAnsi="Times New Roman"/>
          <w:sz w:val="24"/>
          <w:szCs w:val="24"/>
        </w:rPr>
        <w:t xml:space="preserve"> </w:t>
      </w:r>
      <w:r w:rsidR="00394175" w:rsidRPr="00F327C4">
        <w:rPr>
          <w:rFonts w:ascii="Times New Roman" w:hAnsi="Times New Roman"/>
          <w:sz w:val="24"/>
          <w:szCs w:val="24"/>
        </w:rPr>
        <w:t>– для ведения личного подсобного хозяйства (приусадебный земельный участок)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444AB" w:rsidRDefault="00394175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Pr="00394175"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 w:rsidR="00C2510A" w:rsidRPr="00C2510A">
        <w:rPr>
          <w:rFonts w:ascii="Times New Roman" w:hAnsi="Times New Roman"/>
          <w:sz w:val="24"/>
          <w:szCs w:val="24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с 17.10.202</w:t>
      </w:r>
      <w:r w:rsidR="00394175">
        <w:rPr>
          <w:rFonts w:ascii="Times New Roman" w:hAnsi="Times New Roman"/>
          <w:sz w:val="24"/>
          <w:szCs w:val="24"/>
        </w:rPr>
        <w:t>4</w:t>
      </w:r>
      <w:r w:rsidR="00C2510A" w:rsidRPr="00C2510A">
        <w:rPr>
          <w:rFonts w:ascii="Times New Roman" w:hAnsi="Times New Roman"/>
          <w:sz w:val="24"/>
          <w:szCs w:val="24"/>
        </w:rPr>
        <w:t xml:space="preserve">; реквизиты документа-основания: приказ от 25.09.2023 №154 выдан: Амурское бассейновое водное управление; сопроводительное письмо от 25.09.2023 №21-868/1662.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60605"/>
    <w:rsid w:val="0007339F"/>
    <w:rsid w:val="000C2E81"/>
    <w:rsid w:val="001019D0"/>
    <w:rsid w:val="00231F78"/>
    <w:rsid w:val="002C6118"/>
    <w:rsid w:val="003722A2"/>
    <w:rsid w:val="00394175"/>
    <w:rsid w:val="003C491F"/>
    <w:rsid w:val="00455BAB"/>
    <w:rsid w:val="00460D60"/>
    <w:rsid w:val="004E455D"/>
    <w:rsid w:val="00514400"/>
    <w:rsid w:val="00591E60"/>
    <w:rsid w:val="00692411"/>
    <w:rsid w:val="008163C5"/>
    <w:rsid w:val="0085057C"/>
    <w:rsid w:val="00A1182F"/>
    <w:rsid w:val="00B0635A"/>
    <w:rsid w:val="00B444AB"/>
    <w:rsid w:val="00C23142"/>
    <w:rsid w:val="00C2510A"/>
    <w:rsid w:val="00C512F3"/>
    <w:rsid w:val="00DB27F8"/>
    <w:rsid w:val="00DD7610"/>
    <w:rsid w:val="00DF646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42</cp:revision>
  <cp:lastPrinted>2025-02-24T00:12:00Z</cp:lastPrinted>
  <dcterms:created xsi:type="dcterms:W3CDTF">2022-11-24T05:47:00Z</dcterms:created>
  <dcterms:modified xsi:type="dcterms:W3CDTF">2025-02-24T00:33:00Z</dcterms:modified>
  <dc:language>ru-RU</dc:language>
</cp:coreProperties>
</file>